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BD" w:rsidRPr="00FB6391" w:rsidRDefault="004631BD" w:rsidP="004631BD">
      <w:pPr>
        <w:pStyle w:val="normal0"/>
        <w:jc w:val="center"/>
        <w:rPr>
          <w:b/>
          <w:color w:val="0070C0"/>
          <w:sz w:val="42"/>
          <w:szCs w:val="28"/>
        </w:rPr>
      </w:pPr>
      <w:r w:rsidRPr="00FB6391">
        <w:rPr>
          <w:rFonts w:ascii="Caladea" w:eastAsia="Caladea" w:hAnsi="Caladea" w:cs="Caladea"/>
          <w:b/>
          <w:color w:val="0070C0"/>
          <w:sz w:val="42"/>
          <w:szCs w:val="28"/>
        </w:rPr>
        <w:t>GOVERNMENT COLLEGE, AMBALAPUZHA</w:t>
      </w:r>
    </w:p>
    <w:p w:rsidR="004631BD" w:rsidRPr="00FB6391" w:rsidRDefault="004631BD" w:rsidP="004631BD">
      <w:pPr>
        <w:pStyle w:val="normal0"/>
        <w:jc w:val="center"/>
        <w:rPr>
          <w:rFonts w:ascii="Caladea" w:eastAsia="Caladea" w:hAnsi="Caladea" w:cs="Caladea"/>
          <w:b/>
          <w:color w:val="0070C0"/>
          <w:sz w:val="40"/>
          <w:szCs w:val="26"/>
        </w:rPr>
      </w:pPr>
      <w:r w:rsidRPr="00FB6391">
        <w:rPr>
          <w:rFonts w:ascii="Caladea" w:eastAsia="Caladea" w:hAnsi="Caladea" w:cs="Caladea"/>
          <w:b/>
          <w:color w:val="0070C0"/>
          <w:sz w:val="40"/>
          <w:szCs w:val="26"/>
        </w:rPr>
        <w:t>ALAPPUZHA – 688 561</w:t>
      </w:r>
    </w:p>
    <w:p w:rsidR="004631BD" w:rsidRPr="00FB6391" w:rsidRDefault="004631BD" w:rsidP="004631BD">
      <w:pPr>
        <w:pStyle w:val="normal0"/>
        <w:jc w:val="center"/>
        <w:rPr>
          <w:rFonts w:ascii="Caladea" w:eastAsia="Caladea" w:hAnsi="Caladea" w:cs="Caladea"/>
          <w:b/>
          <w:color w:val="0070C0"/>
          <w:sz w:val="40"/>
          <w:szCs w:val="26"/>
        </w:rPr>
      </w:pPr>
    </w:p>
    <w:p w:rsidR="004631BD" w:rsidRPr="00FB6391" w:rsidRDefault="004631BD" w:rsidP="004631BD">
      <w:pPr>
        <w:pStyle w:val="normal0"/>
        <w:jc w:val="center"/>
        <w:rPr>
          <w:rFonts w:ascii="Caladea" w:eastAsia="Caladea" w:hAnsi="Caladea" w:cs="Caladea"/>
          <w:b/>
          <w:color w:val="0070C0"/>
          <w:sz w:val="40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Default="004631BD" w:rsidP="004631BD">
      <w:pPr>
        <w:pStyle w:val="normal0"/>
        <w:jc w:val="center"/>
        <w:rPr>
          <w:rFonts w:ascii="Caladea" w:eastAsia="Caladea" w:hAnsi="Caladea" w:cs="Caladea"/>
          <w:b/>
          <w:sz w:val="26"/>
          <w:szCs w:val="26"/>
        </w:rPr>
      </w:pPr>
    </w:p>
    <w:p w:rsidR="004631BD" w:rsidRPr="00644074" w:rsidRDefault="004631BD" w:rsidP="004631BD">
      <w:pPr>
        <w:pStyle w:val="normal0"/>
        <w:jc w:val="center"/>
        <w:rPr>
          <w:rFonts w:ascii="Caladea" w:eastAsia="Caladea" w:hAnsi="Caladea" w:cs="Caladea"/>
          <w:b/>
          <w:color w:val="0070C0"/>
          <w:sz w:val="48"/>
          <w:szCs w:val="30"/>
        </w:rPr>
      </w:pPr>
      <w:r>
        <w:rPr>
          <w:rFonts w:ascii="Caladea" w:eastAsia="Caladea" w:hAnsi="Caladea" w:cs="Caladea"/>
          <w:b/>
          <w:color w:val="0070C0"/>
          <w:sz w:val="48"/>
          <w:szCs w:val="30"/>
        </w:rPr>
        <w:t>WOMEN’</w:t>
      </w:r>
      <w:r w:rsidRPr="00644074">
        <w:rPr>
          <w:rFonts w:ascii="Caladea" w:eastAsia="Caladea" w:hAnsi="Caladea" w:cs="Caladea"/>
          <w:b/>
          <w:color w:val="0070C0"/>
          <w:sz w:val="48"/>
          <w:szCs w:val="30"/>
        </w:rPr>
        <w:t xml:space="preserve"> CLUB</w:t>
      </w:r>
    </w:p>
    <w:p w:rsidR="004631BD" w:rsidRPr="00644074" w:rsidRDefault="004631BD" w:rsidP="004631BD">
      <w:pPr>
        <w:pStyle w:val="normal0"/>
        <w:jc w:val="center"/>
        <w:rPr>
          <w:rFonts w:ascii="Caladea" w:eastAsia="Caladea" w:hAnsi="Caladea" w:cs="Caladea"/>
          <w:b/>
          <w:sz w:val="44"/>
          <w:szCs w:val="26"/>
        </w:rPr>
      </w:pPr>
    </w:p>
    <w:p w:rsidR="004631BD" w:rsidRPr="00644074" w:rsidRDefault="004631BD" w:rsidP="004631BD">
      <w:pPr>
        <w:pStyle w:val="normal0"/>
        <w:jc w:val="center"/>
        <w:rPr>
          <w:b/>
          <w:color w:val="0070C0"/>
          <w:sz w:val="42"/>
        </w:rPr>
      </w:pPr>
      <w:r w:rsidRPr="00644074">
        <w:rPr>
          <w:b/>
          <w:color w:val="0070C0"/>
          <w:sz w:val="42"/>
        </w:rPr>
        <w:t xml:space="preserve">ANNUAL REPORT </w:t>
      </w:r>
      <w:r>
        <w:rPr>
          <w:b/>
          <w:color w:val="0070C0"/>
          <w:sz w:val="42"/>
        </w:rPr>
        <w:t>2022-23</w:t>
      </w:r>
    </w:p>
    <w:p w:rsidR="004631BD" w:rsidRDefault="004631BD" w:rsidP="004631BD">
      <w:pPr>
        <w:pStyle w:val="normal0"/>
        <w:jc w:val="center"/>
        <w:rPr>
          <w:b/>
          <w:sz w:val="42"/>
        </w:rPr>
      </w:pPr>
    </w:p>
    <w:p w:rsidR="004631BD" w:rsidRDefault="004631BD" w:rsidP="004631BD">
      <w:pPr>
        <w:pStyle w:val="normal0"/>
        <w:jc w:val="center"/>
        <w:rPr>
          <w:b/>
          <w:sz w:val="42"/>
        </w:rPr>
      </w:pPr>
    </w:p>
    <w:p w:rsidR="004631BD" w:rsidRDefault="004631BD" w:rsidP="004631BD">
      <w:pPr>
        <w:pStyle w:val="normal0"/>
        <w:jc w:val="center"/>
        <w:rPr>
          <w:b/>
          <w:sz w:val="42"/>
        </w:rPr>
      </w:pPr>
    </w:p>
    <w:p w:rsidR="004631BD" w:rsidRDefault="004631BD" w:rsidP="004631BD">
      <w:pPr>
        <w:pStyle w:val="normal0"/>
        <w:jc w:val="center"/>
        <w:rPr>
          <w:b/>
          <w:sz w:val="42"/>
        </w:rPr>
      </w:pPr>
    </w:p>
    <w:p w:rsidR="004631BD" w:rsidRDefault="004631BD" w:rsidP="004631BD">
      <w:pPr>
        <w:pStyle w:val="normal0"/>
        <w:jc w:val="center"/>
        <w:rPr>
          <w:b/>
          <w:sz w:val="42"/>
        </w:rPr>
      </w:pPr>
    </w:p>
    <w:p w:rsidR="004631BD" w:rsidRDefault="004631BD" w:rsidP="004631BD">
      <w:pPr>
        <w:pStyle w:val="normal0"/>
        <w:jc w:val="center"/>
        <w:rPr>
          <w:b/>
          <w:sz w:val="42"/>
        </w:rPr>
      </w:pPr>
    </w:p>
    <w:p w:rsidR="004631BD" w:rsidRDefault="004631BD" w:rsidP="004631BD">
      <w:pPr>
        <w:pStyle w:val="normal0"/>
        <w:jc w:val="center"/>
        <w:rPr>
          <w:b/>
          <w:sz w:val="42"/>
        </w:rPr>
      </w:pPr>
    </w:p>
    <w:p w:rsidR="004631BD" w:rsidRDefault="004631BD" w:rsidP="004631BD">
      <w:pPr>
        <w:pStyle w:val="normal0"/>
        <w:jc w:val="center"/>
        <w:rPr>
          <w:b/>
          <w:sz w:val="42"/>
        </w:rPr>
      </w:pPr>
    </w:p>
    <w:p w:rsidR="004631BD" w:rsidRDefault="004631BD" w:rsidP="004631BD">
      <w:pPr>
        <w:pStyle w:val="normal0"/>
        <w:jc w:val="center"/>
        <w:rPr>
          <w:b/>
          <w:sz w:val="42"/>
        </w:rPr>
      </w:pPr>
    </w:p>
    <w:p w:rsidR="004631BD" w:rsidRDefault="004631BD" w:rsidP="004631BD">
      <w:pPr>
        <w:pStyle w:val="normal0"/>
        <w:jc w:val="center"/>
        <w:rPr>
          <w:b/>
          <w:sz w:val="42"/>
        </w:rPr>
      </w:pPr>
    </w:p>
    <w:p w:rsidR="004631BD" w:rsidRDefault="004631BD" w:rsidP="004631BD">
      <w:pPr>
        <w:pStyle w:val="normal0"/>
        <w:jc w:val="center"/>
        <w:rPr>
          <w:b/>
          <w:sz w:val="42"/>
        </w:rPr>
      </w:pPr>
    </w:p>
    <w:p w:rsidR="004631BD" w:rsidRPr="00644074" w:rsidRDefault="004631BD" w:rsidP="004631BD">
      <w:pPr>
        <w:pStyle w:val="normal0"/>
        <w:jc w:val="center"/>
        <w:rPr>
          <w:b/>
          <w:sz w:val="42"/>
        </w:rPr>
      </w:pP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WOMEN’S CELL REPORT -2022-23</w:t>
      </w: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Phone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0477 2272767 | Web : </w:t>
      </w:r>
      <w:r>
        <w:rPr>
          <w:rFonts w:ascii="Times New Roman" w:eastAsia="Times New Roman" w:hAnsi="Times New Roman" w:cs="Times New Roman"/>
          <w:color w:val="000080"/>
          <w:sz w:val="26"/>
          <w:szCs w:val="26"/>
          <w:u w:val="single"/>
        </w:rPr>
        <w:t xml:space="preserve">www.gcambalapuzha.in |                                                            Email :  </w:t>
      </w:r>
      <w:r>
        <w:rPr>
          <w:rFonts w:ascii="Times New Roman" w:eastAsia="Times New Roman" w:hAnsi="Times New Roman" w:cs="Times New Roman"/>
          <w:color w:val="000080"/>
          <w:sz w:val="26"/>
          <w:szCs w:val="26"/>
          <w:u w:val="single"/>
        </w:rPr>
        <w:t>women.cell@ambalapuzhagc.in</w:t>
      </w:r>
    </w:p>
    <w:p w:rsidR="00495E6F" w:rsidRDefault="004631B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======================================================</w:t>
      </w:r>
    </w:p>
    <w:p w:rsidR="00495E6F" w:rsidRDefault="004631B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Women cell aims at empowering and orienting women to recognize their true pote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ntial and to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heip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them to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take  their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own stand in the  world .Its goal is over all development in all spheres of their life. </w:t>
      </w:r>
    </w:p>
    <w:p w:rsidR="00495E6F" w:rsidRDefault="004631BD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Women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cell  conducted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various activities in the college in association with Kerala State Women’s  Development corporation Ltd und</w:t>
      </w:r>
      <w:r>
        <w:rPr>
          <w:rFonts w:ascii="Times New Roman" w:eastAsia="Times New Roman" w:hAnsi="Times New Roman" w:cs="Times New Roman"/>
          <w:sz w:val="26"/>
          <w:szCs w:val="26"/>
        </w:rPr>
        <w:t>er three heads is summarized below.</w:t>
      </w:r>
    </w:p>
    <w:p w:rsidR="00495E6F" w:rsidRDefault="00495E6F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6"/>
        <w:gridCol w:w="3161"/>
        <w:gridCol w:w="3161"/>
        <w:gridCol w:w="1780"/>
      </w:tblGrid>
      <w:tr w:rsidR="00495E6F">
        <w:trPr>
          <w:cantSplit/>
          <w:trHeight w:val="367"/>
          <w:tblHeader/>
        </w:trPr>
        <w:tc>
          <w:tcPr>
            <w:tcW w:w="826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Sl.No</w:t>
            </w:r>
            <w:proofErr w:type="spellEnd"/>
          </w:p>
        </w:tc>
        <w:tc>
          <w:tcPr>
            <w:tcW w:w="6322" w:type="dxa"/>
            <w:gridSpan w:val="2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WOMEN CELL ACTIVITIES</w:t>
            </w:r>
          </w:p>
        </w:tc>
        <w:tc>
          <w:tcPr>
            <w:tcW w:w="1780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Date Of  The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495E6F">
        <w:trPr>
          <w:cantSplit/>
          <w:trHeight w:val="184"/>
          <w:tblHeader/>
        </w:trPr>
        <w:tc>
          <w:tcPr>
            <w:tcW w:w="826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6322" w:type="dxa"/>
            <w:gridSpan w:val="2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Training Wing </w:t>
            </w:r>
          </w:p>
        </w:tc>
        <w:tc>
          <w:tcPr>
            <w:tcW w:w="1780" w:type="dxa"/>
          </w:tcPr>
          <w:p w:rsidR="00495E6F" w:rsidRDefault="00495E6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95E6F">
        <w:trPr>
          <w:cantSplit/>
          <w:trHeight w:val="377"/>
          <w:tblHeader/>
        </w:trPr>
        <w:tc>
          <w:tcPr>
            <w:tcW w:w="826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61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Academic/Performance Success Program Topics </w:t>
            </w:r>
          </w:p>
        </w:tc>
        <w:tc>
          <w:tcPr>
            <w:tcW w:w="3161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P0sitive Mental Attitude</w:t>
            </w:r>
          </w:p>
        </w:tc>
        <w:tc>
          <w:tcPr>
            <w:tcW w:w="1780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26.3.2023</w:t>
            </w:r>
          </w:p>
        </w:tc>
      </w:tr>
      <w:tr w:rsidR="00495E6F">
        <w:trPr>
          <w:cantSplit/>
          <w:trHeight w:val="643"/>
          <w:tblHeader/>
        </w:trPr>
        <w:tc>
          <w:tcPr>
            <w:tcW w:w="826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61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Social Belonging Or Social Engagement Program Topics </w:t>
            </w:r>
          </w:p>
        </w:tc>
        <w:tc>
          <w:tcPr>
            <w:tcW w:w="3161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Building Healthy Relationship</w:t>
            </w:r>
          </w:p>
        </w:tc>
        <w:tc>
          <w:tcPr>
            <w:tcW w:w="1780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06.04.2023</w:t>
            </w:r>
          </w:p>
        </w:tc>
      </w:tr>
      <w:tr w:rsidR="00495E6F">
        <w:trPr>
          <w:cantSplit/>
          <w:trHeight w:val="189"/>
          <w:tblHeader/>
        </w:trPr>
        <w:tc>
          <w:tcPr>
            <w:tcW w:w="826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61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Gender Awareness </w:t>
            </w:r>
          </w:p>
        </w:tc>
        <w:tc>
          <w:tcPr>
            <w:tcW w:w="3161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Laws For Protection And Care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Womnen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,Sustainable Menstruation A Need of the hour</w:t>
            </w:r>
          </w:p>
        </w:tc>
        <w:tc>
          <w:tcPr>
            <w:tcW w:w="1780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04.03.2023,</w:t>
            </w:r>
          </w:p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23/03/2023</w:t>
            </w:r>
          </w:p>
        </w:tc>
      </w:tr>
      <w:tr w:rsidR="00495E6F">
        <w:trPr>
          <w:cantSplit/>
          <w:trHeight w:val="645"/>
          <w:tblHeader/>
        </w:trPr>
        <w:tc>
          <w:tcPr>
            <w:tcW w:w="826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61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Athletics/ Self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Defence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 Other Wellness Training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Programmes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61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Self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Defence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Training</w:t>
            </w:r>
          </w:p>
        </w:tc>
        <w:tc>
          <w:tcPr>
            <w:tcW w:w="1780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06.01.2023</w:t>
            </w:r>
          </w:p>
        </w:tc>
      </w:tr>
      <w:tr w:rsidR="00495E6F">
        <w:trPr>
          <w:cantSplit/>
          <w:trHeight w:val="184"/>
          <w:tblHeader/>
        </w:trPr>
        <w:tc>
          <w:tcPr>
            <w:tcW w:w="826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B</w:t>
            </w:r>
          </w:p>
        </w:tc>
        <w:tc>
          <w:tcPr>
            <w:tcW w:w="3161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Cultural Wing </w:t>
            </w:r>
          </w:p>
        </w:tc>
        <w:tc>
          <w:tcPr>
            <w:tcW w:w="3161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Falshmob</w:t>
            </w:r>
            <w:proofErr w:type="spellEnd"/>
          </w:p>
          <w:p w:rsidR="00495E6F" w:rsidRDefault="00495E6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Film And Documentary Screening</w:t>
            </w:r>
          </w:p>
        </w:tc>
        <w:tc>
          <w:tcPr>
            <w:tcW w:w="1780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8.03.2023</w:t>
            </w:r>
          </w:p>
          <w:p w:rsidR="00495E6F" w:rsidRDefault="00495E6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16.08.2022</w:t>
            </w:r>
          </w:p>
          <w:p w:rsidR="00495E6F" w:rsidRDefault="00495E6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95E6F">
        <w:trPr>
          <w:cantSplit/>
          <w:trHeight w:val="407"/>
          <w:tblHeader/>
        </w:trPr>
        <w:tc>
          <w:tcPr>
            <w:tcW w:w="826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3161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Community Intervention Wing </w:t>
            </w:r>
          </w:p>
        </w:tc>
        <w:tc>
          <w:tcPr>
            <w:tcW w:w="3161" w:type="dxa"/>
          </w:tcPr>
          <w:p w:rsidR="00495E6F" w:rsidRDefault="004631BD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Conducting Camps For Blood donation</w:t>
            </w:r>
          </w:p>
          <w:p w:rsidR="00495E6F" w:rsidRDefault="004631BD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Social Group Campaigns And Rallies</w:t>
            </w:r>
          </w:p>
        </w:tc>
        <w:tc>
          <w:tcPr>
            <w:tcW w:w="1780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04.03.2023</w:t>
            </w:r>
          </w:p>
          <w:p w:rsidR="00495E6F" w:rsidRDefault="00495E6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95E6F" w:rsidRDefault="00495E6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8.08.2022</w:t>
            </w:r>
          </w:p>
        </w:tc>
      </w:tr>
      <w:tr w:rsidR="00495E6F">
        <w:trPr>
          <w:cantSplit/>
          <w:trHeight w:val="407"/>
          <w:tblHeader/>
        </w:trPr>
        <w:tc>
          <w:tcPr>
            <w:tcW w:w="826" w:type="dxa"/>
          </w:tcPr>
          <w:p w:rsidR="00495E6F" w:rsidRDefault="00495E6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Manuscript </w:t>
            </w:r>
          </w:p>
        </w:tc>
        <w:tc>
          <w:tcPr>
            <w:tcW w:w="3161" w:type="dxa"/>
          </w:tcPr>
          <w:p w:rsidR="00495E6F" w:rsidRDefault="004631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Publishing Manuscript</w:t>
            </w:r>
          </w:p>
        </w:tc>
        <w:tc>
          <w:tcPr>
            <w:tcW w:w="1780" w:type="dxa"/>
          </w:tcPr>
          <w:p w:rsidR="00495E6F" w:rsidRDefault="00495E6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495E6F" w:rsidRDefault="00495E6F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E6F" w:rsidRDefault="00495E6F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E6F" w:rsidRDefault="004631B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TRAINING WING</w:t>
      </w: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PROGRAMM</w:t>
      </w: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Positive Mental Attitude</w:t>
      </w:r>
    </w:p>
    <w:p w:rsidR="00495E6F" w:rsidRDefault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 Lecture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 xml:space="preserve"> has been conducted to create an awareness about the positive mental attitude for all students especially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>women .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started  at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02pm with the Welcome speech of Smt. Sheena S, Assistant Professor  and the coordinator.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>Ms.Joslin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>,Clinical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>psycologist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>deliverd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 xml:space="preserve"> the a talk on the topic.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Fathima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 II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BSc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Mathematics conveyed vote of thanks. </w:t>
      </w: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PROGRAMME -2</w:t>
      </w: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Buildin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g Healthy Relationship</w:t>
      </w:r>
    </w:p>
    <w:p w:rsidR="00495E6F" w:rsidRDefault="004631BD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A  talk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has been conducted for all the students of the college.  The coordinator of the Women cell, Smt. Sheena S, Assistant Professor of Malayalam delivered the welcome speech. Smt.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Nadasha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M, psychologist and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Counsellor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delivered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the talk on the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Building Healthy Relationship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Geethanjali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I B Com, the student coordinator expressed the vote of thanks. Dr.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Mothi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George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the p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PROGRAMME -1  </w:t>
      </w:r>
    </w:p>
    <w:p w:rsidR="00495E6F" w:rsidRDefault="00495E6F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E6F" w:rsidRDefault="00495E6F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PROGRAMME -3</w:t>
      </w:r>
    </w:p>
    <w:p w:rsidR="00495E6F" w:rsidRDefault="00495E6F">
      <w:pPr>
        <w:pStyle w:val="normal0"/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E6F" w:rsidRDefault="004631BD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LAWS FOR PROTECTION AND CARE OF WOMEN AND CHILDREN </w:t>
      </w:r>
    </w:p>
    <w:p w:rsidR="00495E6F" w:rsidRDefault="004631BD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495E6F" w:rsidRDefault="004631B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The  activities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of the Women Cell begins with this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progamme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which has been inaugurated by the Principal of the college Dr.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Mothi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George. An   invited talk has been conducted for all the female students of the college.  The coordinator of the Women cell, Sm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t. Sheena S, Assistant Professor of Malayalam delivered the welcome speech. Adv.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Sheeba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Rakesh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the resource person delivered the talk on the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Laws For The Protection And Care Of Women And Children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Jophina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S, the student coordinator expressed the vote of </w:t>
      </w:r>
      <w:r>
        <w:rPr>
          <w:rFonts w:ascii="Times New Roman" w:eastAsia="Times New Roman" w:hAnsi="Times New Roman" w:cs="Times New Roman"/>
          <w:sz w:val="26"/>
          <w:szCs w:val="26"/>
        </w:rPr>
        <w:t>thanks. Feedback has been collected from the participants. A complaint box has been installed in front of the library to post the student’s complaints.</w:t>
      </w:r>
    </w:p>
    <w:p w:rsidR="00495E6F" w:rsidRDefault="004631B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rincipal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felicitated the function.</w:t>
      </w:r>
    </w:p>
    <w:p w:rsidR="00495E6F" w:rsidRDefault="004631B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PROGRAM-4</w:t>
      </w:r>
    </w:p>
    <w:p w:rsidR="00495E6F" w:rsidRDefault="004631B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tainable Menstruation A Need of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The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Hour</w:t>
      </w:r>
    </w:p>
    <w:p w:rsidR="00495E6F" w:rsidRDefault="004631B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Conduted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programme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coverd</w:t>
      </w:r>
      <w:proofErr w:type="spellEnd"/>
      <w:r>
        <w:rPr>
          <w:rFonts w:ascii="Times New Roman" w:eastAsia="Times New Roman" w:hAnsi="Times New Roman" w:cs="Times New Roman"/>
        </w:rPr>
        <w:t xml:space="preserve"> Basics of </w:t>
      </w:r>
      <w:proofErr w:type="spellStart"/>
      <w:r>
        <w:rPr>
          <w:rFonts w:ascii="Times New Roman" w:eastAsia="Times New Roman" w:hAnsi="Times New Roman" w:cs="Times New Roman"/>
        </w:rPr>
        <w:t>Menstruation</w:t>
      </w:r>
      <w:proofErr w:type="gramStart"/>
      <w:r>
        <w:rPr>
          <w:rFonts w:ascii="Times New Roman" w:eastAsia="Times New Roman" w:hAnsi="Times New Roman" w:cs="Times New Roman"/>
        </w:rPr>
        <w:t>,Sustatinable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Menstruation,Demonstration</w:t>
      </w:r>
      <w:proofErr w:type="spellEnd"/>
      <w:r>
        <w:rPr>
          <w:rFonts w:ascii="Times New Roman" w:eastAsia="Times New Roman" w:hAnsi="Times New Roman" w:cs="Times New Roman"/>
        </w:rPr>
        <w:t xml:space="preserve"> of sustainable Menstrual </w:t>
      </w:r>
      <w:proofErr w:type="spellStart"/>
      <w:r>
        <w:rPr>
          <w:rFonts w:ascii="Times New Roman" w:eastAsia="Times New Roman" w:hAnsi="Times New Roman" w:cs="Times New Roman"/>
        </w:rPr>
        <w:t>products.The</w:t>
      </w:r>
      <w:proofErr w:type="spellEnd"/>
      <w:r>
        <w:rPr>
          <w:rFonts w:ascii="Times New Roman" w:eastAsia="Times New Roman" w:hAnsi="Times New Roman" w:cs="Times New Roman"/>
        </w:rPr>
        <w:t xml:space="preserve"> all students spreading the awareness about sustainable menstruation and empower act as a change agent in the community to sprea</w:t>
      </w:r>
      <w:r>
        <w:rPr>
          <w:rFonts w:ascii="Times New Roman" w:eastAsia="Times New Roman" w:hAnsi="Times New Roman" w:cs="Times New Roman"/>
        </w:rPr>
        <w:t>d awareness on menstruation, menstrual hygiene.</w:t>
      </w: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PROGRAMME -5</w:t>
      </w:r>
    </w:p>
    <w:p w:rsidR="00495E6F" w:rsidRDefault="004631BD">
      <w:pPr>
        <w:pStyle w:val="Heading1"/>
        <w:shd w:val="clear" w:color="auto" w:fill="FFFFFF"/>
        <w:spacing w:before="300" w:after="150" w:line="360" w:lineRule="auto"/>
        <w:ind w:left="2160" w:firstLine="720"/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 xml:space="preserve">  SELF DEFENSE TRAINING </w:t>
      </w:r>
    </w:p>
    <w:p w:rsidR="00495E6F" w:rsidRDefault="004631BD">
      <w:pPr>
        <w:pStyle w:val="Heading1"/>
        <w:shd w:val="clear" w:color="auto" w:fill="FFFFFF"/>
        <w:spacing w:before="300" w:after="150" w:line="360" w:lineRule="auto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A Physical Training </w:t>
      </w:r>
      <w:proofErr w:type="spellStart"/>
      <w:r>
        <w:rPr>
          <w:b w:val="0"/>
          <w:sz w:val="26"/>
          <w:szCs w:val="26"/>
        </w:rPr>
        <w:t>Programme</w:t>
      </w:r>
      <w:proofErr w:type="spellEnd"/>
      <w:r>
        <w:rPr>
          <w:b w:val="0"/>
          <w:sz w:val="26"/>
          <w:szCs w:val="26"/>
        </w:rPr>
        <w:t xml:space="preserve"> on self defense has been conducted to make </w:t>
      </w:r>
      <w:r>
        <w:rPr>
          <w:b w:val="0"/>
          <w:color w:val="202124"/>
          <w:sz w:val="26"/>
          <w:szCs w:val="26"/>
          <w:highlight w:val="white"/>
        </w:rPr>
        <w:t>women to be able to protect themselves against anything that's unacceptable in terms of social co</w:t>
      </w:r>
      <w:r>
        <w:rPr>
          <w:b w:val="0"/>
          <w:color w:val="202124"/>
          <w:sz w:val="26"/>
          <w:szCs w:val="26"/>
          <w:highlight w:val="white"/>
        </w:rPr>
        <w:t>nduct</w:t>
      </w:r>
      <w:r>
        <w:rPr>
          <w:color w:val="202124"/>
          <w:sz w:val="26"/>
          <w:szCs w:val="26"/>
          <w:highlight w:val="white"/>
        </w:rPr>
        <w:t xml:space="preserve">. </w:t>
      </w:r>
      <w:r>
        <w:rPr>
          <w:b w:val="0"/>
          <w:color w:val="202124"/>
          <w:sz w:val="26"/>
          <w:szCs w:val="26"/>
          <w:highlight w:val="white"/>
        </w:rPr>
        <w:t xml:space="preserve">There is nothing more empowering than having the confidence to </w:t>
      </w:r>
      <w:proofErr w:type="spellStart"/>
      <w:r>
        <w:rPr>
          <w:b w:val="0"/>
          <w:color w:val="202124"/>
          <w:sz w:val="26"/>
          <w:szCs w:val="26"/>
          <w:highlight w:val="white"/>
        </w:rPr>
        <w:t>analyse</w:t>
      </w:r>
      <w:proofErr w:type="spellEnd"/>
      <w:r>
        <w:rPr>
          <w:b w:val="0"/>
          <w:color w:val="202124"/>
          <w:sz w:val="26"/>
          <w:szCs w:val="26"/>
          <w:highlight w:val="white"/>
        </w:rPr>
        <w:t xml:space="preserve"> a dangerous situation and take actions to overcome them effectively</w:t>
      </w:r>
      <w:r>
        <w:rPr>
          <w:b w:val="0"/>
          <w:sz w:val="26"/>
          <w:szCs w:val="26"/>
          <w:highlight w:val="white"/>
        </w:rPr>
        <w:t xml:space="preserve"> ‘</w:t>
      </w:r>
    </w:p>
    <w:p w:rsidR="004631BD" w:rsidRDefault="004631BD" w:rsidP="004631BD">
      <w:pPr>
        <w:pStyle w:val="normal0"/>
      </w:pPr>
    </w:p>
    <w:p w:rsidR="004631BD" w:rsidRDefault="004631BD" w:rsidP="004631BD">
      <w:pPr>
        <w:pStyle w:val="normal0"/>
      </w:pPr>
    </w:p>
    <w:p w:rsidR="004631BD" w:rsidRPr="004631BD" w:rsidRDefault="004631BD" w:rsidP="004631BD">
      <w:pPr>
        <w:pStyle w:val="normal0"/>
      </w:pPr>
    </w:p>
    <w:p w:rsidR="00495E6F" w:rsidRDefault="004631B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CULTURAL WING </w:t>
      </w:r>
    </w:p>
    <w:p w:rsidR="00495E6F" w:rsidRDefault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PROGRAMME -6</w:t>
      </w:r>
    </w:p>
    <w:p w:rsidR="00495E6F" w:rsidRDefault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0"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FLASHMOB</w:t>
      </w:r>
    </w:p>
    <w:p w:rsidR="00495E6F" w:rsidRDefault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Flash mob has been conducted as part of international women’s day on the topic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‘ Gender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Equality’. </w:t>
      </w:r>
    </w:p>
    <w:p w:rsidR="00495E6F" w:rsidRDefault="00495E6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5E6F" w:rsidRDefault="00495E6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5E6F" w:rsidRDefault="00495E6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PROGRAMME -6</w:t>
      </w: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AN ARTISTIC FILM SCREENING</w:t>
      </w:r>
    </w:p>
    <w:p w:rsidR="00495E6F" w:rsidRDefault="00495E6F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E6F" w:rsidRDefault="004631BD">
      <w:pPr>
        <w:pStyle w:val="normal0"/>
        <w:spacing w:line="360" w:lineRule="auto"/>
        <w:ind w:left="360" w:firstLine="34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 Women Club has successfully conducted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programme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Atristic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Film Screening “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for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students  of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the college </w:t>
      </w:r>
    </w:p>
    <w:p w:rsidR="00495E6F" w:rsidRDefault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main purpose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is  learning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different the area of film through interaction and discussion and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encourage Students to develop a women oriented  perception towards films.</w:t>
      </w:r>
    </w:p>
    <w:p w:rsidR="00495E6F" w:rsidRDefault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Objectives of the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are:</w:t>
      </w:r>
    </w:p>
    <w:p w:rsidR="00495E6F" w:rsidRDefault="00495E6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95E6F" w:rsidRDefault="004631BD">
      <w:pPr>
        <w:pStyle w:val="normal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Screening movie  that focus on women empowerment and self motivation</w:t>
      </w:r>
    </w:p>
    <w:p w:rsidR="00495E6F" w:rsidRDefault="004631BD">
      <w:pPr>
        <w:pStyle w:val="normal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screening interesting film of various cultural backgrounds to the Students </w:t>
      </w:r>
    </w:p>
    <w:p w:rsidR="00495E6F" w:rsidRDefault="004631BD">
      <w:pPr>
        <w:pStyle w:val="normal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Encourage discussion, analysis and sharing  experience of the film  from various perspectives </w:t>
      </w:r>
    </w:p>
    <w:p w:rsidR="00495E6F" w:rsidRDefault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9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started in the seminar hall by 10 am with the Welcome speech of Smt. Sheena S, Assistant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Professor  and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coordinator. The inauguration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of  the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 done by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mothi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George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 Principal of the college.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Muhammed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Rafi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II BA Economi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cs conveyed vote of thanks. The inaugural session ended by 10.45am.</w:t>
      </w:r>
    </w:p>
    <w:p w:rsidR="004631BD" w:rsidRDefault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9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631BD" w:rsidRDefault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9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5E6F" w:rsidRDefault="00495E6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5E6F" w:rsidRDefault="004631B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COMMUNITY INTERVENTION WING</w:t>
      </w:r>
    </w:p>
    <w:p w:rsidR="00495E6F" w:rsidRDefault="00495E6F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PROGRAMME - 7</w:t>
      </w:r>
    </w:p>
    <w:p w:rsidR="00495E6F" w:rsidRDefault="004631BD">
      <w:pPr>
        <w:pStyle w:val="Heading1"/>
        <w:shd w:val="clear" w:color="auto" w:fill="FFFFFF"/>
        <w:spacing w:before="300" w:after="150" w:line="360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Blood donation awareness and Camp</w:t>
      </w:r>
    </w:p>
    <w:p w:rsidR="00495E6F" w:rsidRDefault="004631BD">
      <w:pPr>
        <w:pStyle w:val="Heading1"/>
        <w:shd w:val="clear" w:color="auto" w:fill="FFFFFF"/>
        <w:spacing w:before="300" w:after="150" w:line="360" w:lineRule="auto"/>
        <w:ind w:firstLine="360"/>
        <w:jc w:val="both"/>
        <w:rPr>
          <w:b w:val="0"/>
          <w:color w:val="333333"/>
          <w:sz w:val="26"/>
          <w:szCs w:val="26"/>
        </w:rPr>
      </w:pPr>
      <w:r>
        <w:rPr>
          <w:b w:val="0"/>
          <w:sz w:val="26"/>
          <w:szCs w:val="26"/>
        </w:rPr>
        <w:t>The Women Cell conducted Awareness class and medical checkup and Blood donation camp</w:t>
      </w:r>
    </w:p>
    <w:p w:rsidR="00495E6F" w:rsidRDefault="004631BD">
      <w:pPr>
        <w:pStyle w:val="Heading1"/>
        <w:shd w:val="clear" w:color="auto" w:fill="FFFFFF"/>
        <w:spacing w:before="300" w:after="150" w:line="360" w:lineRule="auto"/>
        <w:ind w:left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  <w:highlight w:val="white"/>
          <w:vertAlign w:val="superscript"/>
        </w:rPr>
        <w:t>T</w:t>
      </w:r>
      <w:r>
        <w:rPr>
          <w:b w:val="0"/>
          <w:sz w:val="26"/>
          <w:szCs w:val="26"/>
        </w:rPr>
        <w:t xml:space="preserve">he objective of the </w:t>
      </w:r>
      <w:proofErr w:type="spellStart"/>
      <w:r>
        <w:rPr>
          <w:b w:val="0"/>
          <w:sz w:val="26"/>
          <w:szCs w:val="26"/>
        </w:rPr>
        <w:t>programme</w:t>
      </w:r>
      <w:proofErr w:type="spellEnd"/>
      <w:r>
        <w:rPr>
          <w:b w:val="0"/>
          <w:sz w:val="26"/>
          <w:szCs w:val="26"/>
        </w:rPr>
        <w:t xml:space="preserve"> was</w:t>
      </w:r>
    </w:p>
    <w:p w:rsidR="00495E6F" w:rsidRDefault="004631BD">
      <w:pPr>
        <w:pStyle w:val="Heading1"/>
        <w:numPr>
          <w:ilvl w:val="0"/>
          <w:numId w:val="1"/>
        </w:numPr>
        <w:shd w:val="clear" w:color="auto" w:fill="FFFFFF"/>
        <w:spacing w:before="300" w:after="15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Creating awareness about self protecting mechanisms and </w:t>
      </w:r>
      <w:proofErr w:type="spellStart"/>
      <w:r>
        <w:rPr>
          <w:b w:val="0"/>
          <w:sz w:val="26"/>
          <w:szCs w:val="26"/>
        </w:rPr>
        <w:t>there by</w:t>
      </w:r>
      <w:proofErr w:type="spellEnd"/>
      <w:r>
        <w:rPr>
          <w:b w:val="0"/>
          <w:sz w:val="26"/>
          <w:szCs w:val="26"/>
        </w:rPr>
        <w:t xml:space="preserve"> increasing the confidence level of female students  </w:t>
      </w:r>
    </w:p>
    <w:p w:rsidR="00495E6F" w:rsidRDefault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95E6F" w:rsidRDefault="00495E6F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PROGRAMME -8</w:t>
      </w: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SOCIAL GROUP CAMPAIGNS AND RALLIES</w:t>
      </w:r>
    </w:p>
    <w:p w:rsidR="00495E6F" w:rsidRDefault="00495E6F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E6F" w:rsidRDefault="004631BD">
      <w:pPr>
        <w:pStyle w:val="normal0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Social group campaign and rally by the students s were conducted as part of international women’s day on the topic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‘ Gender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Equality’.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Womens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’  Cell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coordinator flag off the rally. The rally starts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fron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the college campus and covered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3km .</w:t>
      </w:r>
      <w:proofErr w:type="gramEnd"/>
    </w:p>
    <w:p w:rsidR="004631BD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E6F" w:rsidRDefault="00495E6F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5E6F" w:rsidRDefault="004631B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PROGRAMME -9</w:t>
      </w:r>
    </w:p>
    <w:p w:rsidR="00495E6F" w:rsidRDefault="00495E6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95E6F" w:rsidRDefault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PUBLISHING MANUSCRIPT</w:t>
      </w:r>
    </w:p>
    <w:p w:rsidR="004631BD" w:rsidRDefault="004631BD" w:rsidP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manuscript was published using the creative works of students which include short stories, poems,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articles  etc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And the manuscript is kept in the college library for future reference.</w:t>
      </w:r>
    </w:p>
    <w:p w:rsidR="004631BD" w:rsidRDefault="004631BD" w:rsidP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631BD" w:rsidRDefault="004631BD" w:rsidP="004631BD">
      <w:pPr>
        <w:pStyle w:val="normal0"/>
        <w:spacing w:line="360" w:lineRule="auto"/>
        <w:jc w:val="center"/>
        <w:rPr>
          <w:color w:val="7030A0"/>
          <w:sz w:val="34"/>
          <w:szCs w:val="34"/>
        </w:rPr>
      </w:pPr>
      <w:r w:rsidRPr="00B55BDF">
        <w:rPr>
          <w:color w:val="7030A0"/>
          <w:sz w:val="34"/>
          <w:szCs w:val="34"/>
        </w:rPr>
        <w:t>PROGRAMME BROCHURE</w:t>
      </w:r>
      <w:r>
        <w:rPr>
          <w:color w:val="7030A0"/>
          <w:sz w:val="34"/>
          <w:szCs w:val="34"/>
        </w:rPr>
        <w:t>S</w:t>
      </w:r>
      <w:r w:rsidRPr="00B55BDF">
        <w:rPr>
          <w:color w:val="7030A0"/>
          <w:sz w:val="34"/>
          <w:szCs w:val="34"/>
        </w:rPr>
        <w:t xml:space="preserve"> &amp; IMAGES</w:t>
      </w:r>
    </w:p>
    <w:p w:rsidR="004631BD" w:rsidRDefault="004631BD" w:rsidP="004631BD">
      <w:pPr>
        <w:pStyle w:val="normal0"/>
        <w:spacing w:line="360" w:lineRule="auto"/>
        <w:jc w:val="center"/>
        <w:rPr>
          <w:color w:val="7030A0"/>
          <w:sz w:val="34"/>
          <w:szCs w:val="34"/>
        </w:rPr>
      </w:pPr>
    </w:p>
    <w:p w:rsidR="004631BD" w:rsidRDefault="004631BD" w:rsidP="004631BD">
      <w:pPr>
        <w:pStyle w:val="normal0"/>
        <w:spacing w:line="360" w:lineRule="auto"/>
        <w:jc w:val="center"/>
        <w:rPr>
          <w:color w:val="7030A0"/>
          <w:sz w:val="34"/>
          <w:szCs w:val="34"/>
        </w:rPr>
      </w:pPr>
      <w:r w:rsidRPr="004631BD">
        <w:rPr>
          <w:color w:val="7030A0"/>
          <w:sz w:val="34"/>
          <w:szCs w:val="34"/>
        </w:rPr>
        <w:drawing>
          <wp:inline distT="0" distB="0" distL="0" distR="0">
            <wp:extent cx="3931920" cy="4914900"/>
            <wp:effectExtent l="19050" t="0" r="0" b="0"/>
            <wp:docPr id="13" name="Picture 2" descr="E:\GCA _ Clubs\2022-23\Women\IMG-2023010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CA _ Clubs\2022-23\Women\IMG-20230105-WA00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1BD" w:rsidRDefault="004631BD" w:rsidP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4631BD" w:rsidRDefault="004631BD" w:rsidP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4631BD" w:rsidRDefault="004631BD" w:rsidP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4631BD" w:rsidRDefault="004631BD" w:rsidP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4631BD" w:rsidRDefault="004631BD" w:rsidP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4631BD" w:rsidRDefault="004631BD" w:rsidP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4631BD" w:rsidRDefault="004631BD" w:rsidP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4631BD" w:rsidRDefault="004631BD" w:rsidP="004631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31BD"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4811407" cy="2705100"/>
            <wp:effectExtent l="19050" t="0" r="8243" b="0"/>
            <wp:docPr id="14" name="Picture 11" descr="E:\GCA _ Clubs\2022-23\Women\IMG-2023010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GCA _ Clubs\2022-23\Women\IMG-20230106-WA00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07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1BD" w:rsidSect="004631BD">
      <w:pgSz w:w="12240" w:h="15840"/>
      <w:pgMar w:top="1440" w:right="1440" w:bottom="1440" w:left="1440" w:header="720" w:footer="720" w:gutter="0"/>
      <w:pgBorders w:offsetFrom="page">
        <w:top w:val="thickThinSmallGap" w:sz="36" w:space="24" w:color="002060"/>
        <w:left w:val="thickThinSmallGap" w:sz="36" w:space="24" w:color="002060"/>
        <w:bottom w:val="thinThickSmallGap" w:sz="36" w:space="24" w:color="002060"/>
        <w:right w:val="thinThickSmallGap" w:sz="36" w:space="24" w:color="002060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yssinica SI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17F"/>
    <w:multiLevelType w:val="multilevel"/>
    <w:tmpl w:val="63369B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7184A"/>
    <w:multiLevelType w:val="multilevel"/>
    <w:tmpl w:val="0A80270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A3160B"/>
    <w:multiLevelType w:val="multilevel"/>
    <w:tmpl w:val="9BF2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F3AD8"/>
    <w:multiLevelType w:val="multilevel"/>
    <w:tmpl w:val="6A12C4B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E6F"/>
    <w:rsid w:val="004631BD"/>
    <w:rsid w:val="0049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byssinica SIL" w:eastAsia="Abyssinica SIL" w:hAnsi="Abyssinica SIL" w:cs="Abyssinica SI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95E6F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0"/>
    <w:next w:val="normal0"/>
    <w:rsid w:val="00495E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95E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95E6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495E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95E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95E6F"/>
  </w:style>
  <w:style w:type="paragraph" w:styleId="Title">
    <w:name w:val="Title"/>
    <w:basedOn w:val="normal0"/>
    <w:next w:val="normal0"/>
    <w:rsid w:val="00495E6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95E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5E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631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2023-08-11T09:18:00Z</dcterms:created>
  <dcterms:modified xsi:type="dcterms:W3CDTF">2023-08-11T09:26:00Z</dcterms:modified>
</cp:coreProperties>
</file>